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133" w:rsidRDefault="00296F32" w:rsidP="00296F32">
      <w:pPr>
        <w:spacing w:line="240" w:lineRule="auto"/>
        <w:jc w:val="center"/>
        <w:rPr>
          <w:b/>
          <w:sz w:val="32"/>
          <w:szCs w:val="32"/>
        </w:rPr>
      </w:pPr>
      <w:r w:rsidRPr="00296F32">
        <w:rPr>
          <w:b/>
          <w:sz w:val="32"/>
          <w:szCs w:val="32"/>
        </w:rPr>
        <w:t>SPRING CREEK PINES HOMEOWNERS ASSOCIATION, INC.</w:t>
      </w:r>
    </w:p>
    <w:p w:rsidR="00296F32" w:rsidRDefault="00296F32" w:rsidP="00296F32">
      <w:pPr>
        <w:pStyle w:val="NoSpacing"/>
        <w:jc w:val="center"/>
        <w:rPr>
          <w:sz w:val="28"/>
          <w:szCs w:val="28"/>
        </w:rPr>
      </w:pPr>
      <w:r>
        <w:rPr>
          <w:sz w:val="28"/>
          <w:szCs w:val="28"/>
        </w:rPr>
        <w:t>ANNUAL MEETING AND ELECTION</w:t>
      </w:r>
    </w:p>
    <w:p w:rsidR="00296F32" w:rsidRDefault="00296F32" w:rsidP="00296F32">
      <w:pPr>
        <w:pStyle w:val="NoSpacing"/>
        <w:jc w:val="center"/>
        <w:rPr>
          <w:sz w:val="28"/>
          <w:szCs w:val="28"/>
        </w:rPr>
      </w:pPr>
      <w:r>
        <w:rPr>
          <w:sz w:val="28"/>
          <w:szCs w:val="28"/>
        </w:rPr>
        <w:t>MINUTES</w:t>
      </w:r>
    </w:p>
    <w:p w:rsidR="00296F32" w:rsidRDefault="00296F32" w:rsidP="00296F32">
      <w:pPr>
        <w:pStyle w:val="NoSpacing"/>
        <w:jc w:val="center"/>
        <w:rPr>
          <w:sz w:val="28"/>
          <w:szCs w:val="28"/>
        </w:rPr>
      </w:pPr>
      <w:r>
        <w:rPr>
          <w:sz w:val="28"/>
          <w:szCs w:val="28"/>
        </w:rPr>
        <w:t>OCTOBER 24, 2018</w:t>
      </w:r>
    </w:p>
    <w:p w:rsidR="00296F32" w:rsidRDefault="00296F32" w:rsidP="00296F32">
      <w:pPr>
        <w:pStyle w:val="NoSpacing"/>
        <w:jc w:val="center"/>
        <w:rPr>
          <w:sz w:val="28"/>
          <w:szCs w:val="28"/>
        </w:rPr>
      </w:pPr>
    </w:p>
    <w:p w:rsidR="00296F32" w:rsidRDefault="00296F32" w:rsidP="00296F32">
      <w:pPr>
        <w:pStyle w:val="NoSpacing"/>
        <w:rPr>
          <w:sz w:val="28"/>
          <w:szCs w:val="28"/>
        </w:rPr>
      </w:pPr>
    </w:p>
    <w:p w:rsidR="00296F32" w:rsidRDefault="0083150F" w:rsidP="00296F32">
      <w:pPr>
        <w:pStyle w:val="NoSpacing"/>
        <w:rPr>
          <w:sz w:val="28"/>
          <w:szCs w:val="28"/>
        </w:rPr>
      </w:pPr>
      <w:r>
        <w:rPr>
          <w:sz w:val="28"/>
          <w:szCs w:val="28"/>
        </w:rPr>
        <w:t xml:space="preserve">     The Board of Directors of Spring Creek Pines Homeowners Association met for its Annual Meeting at the Fox Run clubhouse, 29214 Fox Run Blvd., Montgomery County, Texas 77386.  Mrs. Tatton called the meeting to order.</w:t>
      </w:r>
    </w:p>
    <w:p w:rsidR="0083150F" w:rsidRDefault="0083150F" w:rsidP="00296F32">
      <w:pPr>
        <w:pStyle w:val="NoSpacing"/>
        <w:rPr>
          <w:sz w:val="28"/>
          <w:szCs w:val="28"/>
        </w:rPr>
      </w:pPr>
    </w:p>
    <w:p w:rsidR="0083150F" w:rsidRDefault="00C15BC6" w:rsidP="00296F32">
      <w:pPr>
        <w:pStyle w:val="NoSpacing"/>
        <w:rPr>
          <w:sz w:val="28"/>
          <w:szCs w:val="28"/>
        </w:rPr>
      </w:pPr>
      <w:r>
        <w:rPr>
          <w:sz w:val="28"/>
          <w:szCs w:val="28"/>
        </w:rPr>
        <w:t xml:space="preserve">PRESENT: </w:t>
      </w:r>
      <w:r w:rsidR="0083150F">
        <w:rPr>
          <w:sz w:val="28"/>
          <w:szCs w:val="28"/>
        </w:rPr>
        <w:t xml:space="preserve"> Barbara Tatton</w:t>
      </w:r>
      <w:r w:rsidR="00F94A8D">
        <w:rPr>
          <w:sz w:val="28"/>
          <w:szCs w:val="28"/>
        </w:rPr>
        <w:t>-</w:t>
      </w:r>
      <w:r>
        <w:rPr>
          <w:sz w:val="28"/>
          <w:szCs w:val="28"/>
        </w:rPr>
        <w:t xml:space="preserve"> </w:t>
      </w:r>
      <w:r w:rsidR="00F94A8D">
        <w:rPr>
          <w:sz w:val="28"/>
          <w:szCs w:val="28"/>
        </w:rPr>
        <w:t>President</w:t>
      </w:r>
    </w:p>
    <w:p w:rsidR="0083150F" w:rsidRDefault="00556C31" w:rsidP="00296F32">
      <w:pPr>
        <w:pStyle w:val="NoSpacing"/>
        <w:rPr>
          <w:sz w:val="28"/>
          <w:szCs w:val="28"/>
        </w:rPr>
      </w:pPr>
      <w:r>
        <w:rPr>
          <w:sz w:val="28"/>
          <w:szCs w:val="28"/>
        </w:rPr>
        <w:t xml:space="preserve">                    Rick Stins</w:t>
      </w:r>
      <w:r w:rsidR="00C15BC6">
        <w:rPr>
          <w:sz w:val="28"/>
          <w:szCs w:val="28"/>
        </w:rPr>
        <w:t>on- Vice President</w:t>
      </w:r>
    </w:p>
    <w:p w:rsidR="0083150F" w:rsidRDefault="00C15BC6" w:rsidP="00296F32">
      <w:pPr>
        <w:pStyle w:val="NoSpacing"/>
        <w:rPr>
          <w:sz w:val="28"/>
          <w:szCs w:val="28"/>
        </w:rPr>
      </w:pPr>
      <w:r>
        <w:rPr>
          <w:sz w:val="28"/>
          <w:szCs w:val="28"/>
        </w:rPr>
        <w:t xml:space="preserve">                    David Trout- Director</w:t>
      </w:r>
    </w:p>
    <w:p w:rsidR="0083150F" w:rsidRDefault="0083150F" w:rsidP="00296F32">
      <w:pPr>
        <w:pStyle w:val="NoSpacing"/>
        <w:rPr>
          <w:sz w:val="28"/>
          <w:szCs w:val="28"/>
        </w:rPr>
      </w:pPr>
      <w:r>
        <w:rPr>
          <w:sz w:val="28"/>
          <w:szCs w:val="28"/>
        </w:rPr>
        <w:t xml:space="preserve">                  </w:t>
      </w:r>
      <w:r w:rsidR="00C15BC6">
        <w:rPr>
          <w:sz w:val="28"/>
          <w:szCs w:val="28"/>
        </w:rPr>
        <w:t xml:space="preserve"> </w:t>
      </w:r>
      <w:r w:rsidR="009C3B31">
        <w:rPr>
          <w:sz w:val="28"/>
          <w:szCs w:val="28"/>
        </w:rPr>
        <w:t xml:space="preserve"> Matt</w:t>
      </w:r>
      <w:r w:rsidR="00F418EE">
        <w:rPr>
          <w:sz w:val="28"/>
          <w:szCs w:val="28"/>
        </w:rPr>
        <w:t xml:space="preserve"> </w:t>
      </w:r>
      <w:proofErr w:type="spellStart"/>
      <w:r w:rsidR="00F418EE">
        <w:rPr>
          <w:sz w:val="28"/>
          <w:szCs w:val="28"/>
        </w:rPr>
        <w:t>Mark</w:t>
      </w:r>
      <w:r w:rsidR="00E9340F">
        <w:rPr>
          <w:sz w:val="28"/>
          <w:szCs w:val="28"/>
        </w:rPr>
        <w:t>graf</w:t>
      </w:r>
      <w:proofErr w:type="spellEnd"/>
      <w:r w:rsidR="00C15BC6">
        <w:rPr>
          <w:sz w:val="28"/>
          <w:szCs w:val="28"/>
        </w:rPr>
        <w:t>- Director</w:t>
      </w:r>
    </w:p>
    <w:p w:rsidR="00E9340F" w:rsidRDefault="00C15BC6" w:rsidP="00296F32">
      <w:pPr>
        <w:pStyle w:val="NoSpacing"/>
        <w:rPr>
          <w:sz w:val="28"/>
          <w:szCs w:val="28"/>
        </w:rPr>
      </w:pPr>
      <w:r>
        <w:rPr>
          <w:sz w:val="28"/>
          <w:szCs w:val="28"/>
        </w:rPr>
        <w:t xml:space="preserve">                   </w:t>
      </w:r>
      <w:r w:rsidR="00E9340F">
        <w:rPr>
          <w:sz w:val="28"/>
          <w:szCs w:val="28"/>
        </w:rPr>
        <w:t xml:space="preserve"> </w:t>
      </w:r>
      <w:proofErr w:type="spellStart"/>
      <w:r w:rsidR="00E9340F">
        <w:rPr>
          <w:sz w:val="28"/>
          <w:szCs w:val="28"/>
        </w:rPr>
        <w:t>Lisa</w:t>
      </w:r>
      <w:r w:rsidR="00556C31">
        <w:rPr>
          <w:sz w:val="28"/>
          <w:szCs w:val="28"/>
        </w:rPr>
        <w:t>a</w:t>
      </w:r>
      <w:r w:rsidR="00E9340F">
        <w:rPr>
          <w:sz w:val="28"/>
          <w:szCs w:val="28"/>
        </w:rPr>
        <w:t>nn</w:t>
      </w:r>
      <w:bookmarkStart w:id="0" w:name="_GoBack"/>
      <w:bookmarkEnd w:id="0"/>
      <w:proofErr w:type="spellEnd"/>
      <w:r w:rsidR="00E9340F">
        <w:rPr>
          <w:sz w:val="28"/>
          <w:szCs w:val="28"/>
        </w:rPr>
        <w:t xml:space="preserve"> </w:t>
      </w:r>
      <w:proofErr w:type="spellStart"/>
      <w:r w:rsidR="00E9340F">
        <w:rPr>
          <w:sz w:val="28"/>
          <w:szCs w:val="28"/>
        </w:rPr>
        <w:t>Crixell</w:t>
      </w:r>
      <w:proofErr w:type="spellEnd"/>
      <w:r>
        <w:rPr>
          <w:sz w:val="28"/>
          <w:szCs w:val="28"/>
        </w:rPr>
        <w:t>- Secretary/Treasurer</w:t>
      </w:r>
    </w:p>
    <w:p w:rsidR="009C3B31" w:rsidRDefault="009C3B31" w:rsidP="00296F32">
      <w:pPr>
        <w:pStyle w:val="NoSpacing"/>
        <w:rPr>
          <w:sz w:val="28"/>
          <w:szCs w:val="28"/>
        </w:rPr>
      </w:pPr>
    </w:p>
    <w:p w:rsidR="009C3B31" w:rsidRDefault="00C15BC6" w:rsidP="00296F32">
      <w:pPr>
        <w:pStyle w:val="NoSpacing"/>
        <w:rPr>
          <w:sz w:val="28"/>
          <w:szCs w:val="28"/>
        </w:rPr>
      </w:pPr>
      <w:r>
        <w:rPr>
          <w:sz w:val="28"/>
          <w:szCs w:val="28"/>
        </w:rPr>
        <w:t xml:space="preserve">     Also in attendance were</w:t>
      </w:r>
      <w:r w:rsidR="009C3B31">
        <w:rPr>
          <w:sz w:val="28"/>
          <w:szCs w:val="28"/>
        </w:rPr>
        <w:t xml:space="preserve"> Susan Franz and Eileen Ferris of Consolidated Management Services.  With nine proxies established for the Annual Meeting, Quorum was called to proceed.</w:t>
      </w:r>
    </w:p>
    <w:p w:rsidR="009C3B31" w:rsidRDefault="009C3B31" w:rsidP="00296F32">
      <w:pPr>
        <w:pStyle w:val="NoSpacing"/>
        <w:rPr>
          <w:sz w:val="28"/>
          <w:szCs w:val="28"/>
        </w:rPr>
      </w:pPr>
    </w:p>
    <w:p w:rsidR="009C3B31" w:rsidRDefault="009C3B31" w:rsidP="00296F32">
      <w:pPr>
        <w:pStyle w:val="NoSpacing"/>
        <w:rPr>
          <w:sz w:val="28"/>
          <w:szCs w:val="28"/>
        </w:rPr>
      </w:pPr>
      <w:r>
        <w:rPr>
          <w:sz w:val="28"/>
          <w:szCs w:val="28"/>
        </w:rPr>
        <w:t xml:space="preserve">     </w:t>
      </w:r>
      <w:r w:rsidR="00782D02">
        <w:rPr>
          <w:sz w:val="28"/>
          <w:szCs w:val="28"/>
        </w:rPr>
        <w:t xml:space="preserve">Ms. Franz presented the Board with the financial and management reports for the Association.  </w:t>
      </w:r>
      <w:r w:rsidR="00E9340F">
        <w:rPr>
          <w:sz w:val="28"/>
          <w:szCs w:val="28"/>
        </w:rPr>
        <w:t>Ms. Franz explained that the annual budget falls short by $5,000.00 and the gate proposal has pulled a sizeable amount from its assets.</w:t>
      </w:r>
    </w:p>
    <w:p w:rsidR="00E9340F" w:rsidRDefault="000F1B82" w:rsidP="00296F32">
      <w:pPr>
        <w:pStyle w:val="NoSpacing"/>
        <w:rPr>
          <w:sz w:val="28"/>
          <w:szCs w:val="28"/>
        </w:rPr>
      </w:pPr>
      <w:r>
        <w:rPr>
          <w:sz w:val="28"/>
          <w:szCs w:val="28"/>
        </w:rPr>
        <w:t>Ms. Franz suggested</w:t>
      </w:r>
      <w:r w:rsidR="008E3664">
        <w:rPr>
          <w:sz w:val="28"/>
          <w:szCs w:val="28"/>
        </w:rPr>
        <w:t xml:space="preserve"> that</w:t>
      </w:r>
      <w:r>
        <w:rPr>
          <w:sz w:val="28"/>
          <w:szCs w:val="28"/>
        </w:rPr>
        <w:t xml:space="preserve">  - $13,000. 00 from delinquent accounts</w:t>
      </w:r>
      <w:r w:rsidR="008E3664">
        <w:rPr>
          <w:sz w:val="28"/>
          <w:szCs w:val="28"/>
        </w:rPr>
        <w:t xml:space="preserve"> should be</w:t>
      </w:r>
      <w:r>
        <w:rPr>
          <w:sz w:val="28"/>
          <w:szCs w:val="28"/>
        </w:rPr>
        <w:t xml:space="preserve"> turned over to collections, </w:t>
      </w:r>
      <w:proofErr w:type="gramStart"/>
      <w:r>
        <w:rPr>
          <w:sz w:val="28"/>
          <w:szCs w:val="28"/>
        </w:rPr>
        <w:t>leading</w:t>
      </w:r>
      <w:r w:rsidR="008E3664">
        <w:rPr>
          <w:sz w:val="28"/>
          <w:szCs w:val="28"/>
        </w:rPr>
        <w:t xml:space="preserve"> </w:t>
      </w:r>
      <w:r w:rsidR="00F418EE">
        <w:rPr>
          <w:sz w:val="28"/>
          <w:szCs w:val="28"/>
        </w:rPr>
        <w:t xml:space="preserve"> Mr</w:t>
      </w:r>
      <w:proofErr w:type="gramEnd"/>
      <w:r w:rsidR="00F418EE">
        <w:rPr>
          <w:sz w:val="28"/>
          <w:szCs w:val="28"/>
        </w:rPr>
        <w:t>. Stinson</w:t>
      </w:r>
      <w:r>
        <w:rPr>
          <w:sz w:val="28"/>
          <w:szCs w:val="28"/>
        </w:rPr>
        <w:t xml:space="preserve"> to motion the Board </w:t>
      </w:r>
      <w:r w:rsidR="00B82F35">
        <w:rPr>
          <w:sz w:val="28"/>
          <w:szCs w:val="28"/>
        </w:rPr>
        <w:t>to send two or more years in arrears, to the attorney.  Mrs. Tatton s</w:t>
      </w:r>
      <w:r w:rsidR="00F418EE">
        <w:rPr>
          <w:sz w:val="28"/>
          <w:szCs w:val="28"/>
        </w:rPr>
        <w:t>econded the motion, and</w:t>
      </w:r>
      <w:r w:rsidR="00B82F35">
        <w:rPr>
          <w:sz w:val="28"/>
          <w:szCs w:val="28"/>
        </w:rPr>
        <w:t xml:space="preserve"> </w:t>
      </w:r>
      <w:r w:rsidR="00F418EE">
        <w:rPr>
          <w:sz w:val="28"/>
          <w:szCs w:val="28"/>
        </w:rPr>
        <w:t xml:space="preserve">it </w:t>
      </w:r>
      <w:r w:rsidR="00B82F35">
        <w:rPr>
          <w:sz w:val="28"/>
          <w:szCs w:val="28"/>
        </w:rPr>
        <w:t>carried.</w:t>
      </w:r>
    </w:p>
    <w:p w:rsidR="00B82F35" w:rsidRDefault="00B82F35" w:rsidP="00296F32">
      <w:pPr>
        <w:pStyle w:val="NoSpacing"/>
        <w:rPr>
          <w:sz w:val="28"/>
          <w:szCs w:val="28"/>
        </w:rPr>
      </w:pPr>
    </w:p>
    <w:p w:rsidR="00B82F35" w:rsidRDefault="00B82F35" w:rsidP="00296F32">
      <w:pPr>
        <w:pStyle w:val="NoSpacing"/>
        <w:rPr>
          <w:sz w:val="28"/>
          <w:szCs w:val="28"/>
        </w:rPr>
      </w:pPr>
      <w:r>
        <w:rPr>
          <w:sz w:val="28"/>
          <w:szCs w:val="28"/>
        </w:rPr>
        <w:t xml:space="preserve">     In new Business, Mrs. Tatton </w:t>
      </w:r>
      <w:r w:rsidR="007C70C4">
        <w:rPr>
          <w:sz w:val="28"/>
          <w:szCs w:val="28"/>
        </w:rPr>
        <w:t xml:space="preserve">advised the nine homeowners present of front gate damage over the weekend.  It had been struck by a vehicle and a bid to fix it will cost $284.00.  </w:t>
      </w:r>
    </w:p>
    <w:p w:rsidR="007C70C4" w:rsidRDefault="007C70C4" w:rsidP="00296F32">
      <w:pPr>
        <w:pStyle w:val="NoSpacing"/>
        <w:rPr>
          <w:sz w:val="28"/>
          <w:szCs w:val="28"/>
        </w:rPr>
      </w:pPr>
      <w:r>
        <w:rPr>
          <w:sz w:val="28"/>
          <w:szCs w:val="28"/>
        </w:rPr>
        <w:t xml:space="preserve">     A new side gate bid from Meyer Smith was presented for $23,000.00, but does not include </w:t>
      </w:r>
      <w:r w:rsidR="001A7450">
        <w:rPr>
          <w:sz w:val="28"/>
          <w:szCs w:val="28"/>
        </w:rPr>
        <w:t>electrical bore</w:t>
      </w:r>
      <w:r>
        <w:rPr>
          <w:sz w:val="28"/>
          <w:szCs w:val="28"/>
        </w:rPr>
        <w:t>.</w:t>
      </w:r>
      <w:r w:rsidR="00F418EE">
        <w:rPr>
          <w:sz w:val="28"/>
          <w:szCs w:val="28"/>
        </w:rPr>
        <w:t xml:space="preserve">  Mr. </w:t>
      </w:r>
      <w:proofErr w:type="spellStart"/>
      <w:r w:rsidR="00F418EE">
        <w:rPr>
          <w:sz w:val="28"/>
          <w:szCs w:val="28"/>
        </w:rPr>
        <w:t>Mark</w:t>
      </w:r>
      <w:r w:rsidR="00B57BB0">
        <w:rPr>
          <w:sz w:val="28"/>
          <w:szCs w:val="28"/>
        </w:rPr>
        <w:t>graf</w:t>
      </w:r>
      <w:proofErr w:type="spellEnd"/>
      <w:r w:rsidR="00B57BB0">
        <w:rPr>
          <w:sz w:val="28"/>
          <w:szCs w:val="28"/>
        </w:rPr>
        <w:t xml:space="preserve"> </w:t>
      </w:r>
      <w:r w:rsidR="001A7450">
        <w:rPr>
          <w:sz w:val="28"/>
          <w:szCs w:val="28"/>
        </w:rPr>
        <w:t>will meet with them and other bidders to examine different gate options before any final decisions will be made.</w:t>
      </w:r>
    </w:p>
    <w:p w:rsidR="00607412" w:rsidRDefault="000D5D10" w:rsidP="00296F32">
      <w:pPr>
        <w:pStyle w:val="NoSpacing"/>
        <w:rPr>
          <w:sz w:val="28"/>
          <w:szCs w:val="28"/>
        </w:rPr>
      </w:pPr>
      <w:r>
        <w:rPr>
          <w:sz w:val="28"/>
          <w:szCs w:val="28"/>
        </w:rPr>
        <w:t xml:space="preserve">     Mrs. Tatton informed</w:t>
      </w:r>
      <w:r w:rsidR="00607412">
        <w:rPr>
          <w:sz w:val="28"/>
          <w:szCs w:val="28"/>
        </w:rPr>
        <w:t xml:space="preserve"> everyone that due to a Houston Sign Ordinance, SCP must remove the sign</w:t>
      </w:r>
      <w:r w:rsidR="00F418EE">
        <w:rPr>
          <w:sz w:val="28"/>
          <w:szCs w:val="28"/>
        </w:rPr>
        <w:t>s</w:t>
      </w:r>
      <w:r w:rsidR="00607412">
        <w:rPr>
          <w:sz w:val="28"/>
          <w:szCs w:val="28"/>
        </w:rPr>
        <w:t xml:space="preserve"> out in front of the subdivision.  This is unfortunate as the sign generated much needed revenue</w:t>
      </w:r>
      <w:r w:rsidR="008E3664">
        <w:rPr>
          <w:sz w:val="28"/>
          <w:szCs w:val="28"/>
        </w:rPr>
        <w:t>.</w:t>
      </w:r>
    </w:p>
    <w:p w:rsidR="008E3664" w:rsidRDefault="008E3664" w:rsidP="00296F32">
      <w:pPr>
        <w:pStyle w:val="NoSpacing"/>
        <w:rPr>
          <w:sz w:val="28"/>
          <w:szCs w:val="28"/>
        </w:rPr>
      </w:pPr>
      <w:r>
        <w:rPr>
          <w:sz w:val="28"/>
          <w:szCs w:val="28"/>
        </w:rPr>
        <w:lastRenderedPageBreak/>
        <w:t xml:space="preserve">     Mrs. Tatton then explained </w:t>
      </w:r>
      <w:r w:rsidR="002C5230">
        <w:rPr>
          <w:sz w:val="28"/>
          <w:szCs w:val="28"/>
        </w:rPr>
        <w:t>that the Association</w:t>
      </w:r>
      <w:r w:rsidR="008F49BF">
        <w:rPr>
          <w:sz w:val="28"/>
          <w:szCs w:val="28"/>
        </w:rPr>
        <w:t xml:space="preserve"> cannot afford a new side gate without raising assessments.  Mrs. Fran</w:t>
      </w:r>
      <w:r w:rsidR="0039443E">
        <w:rPr>
          <w:sz w:val="28"/>
          <w:szCs w:val="28"/>
        </w:rPr>
        <w:t>z read Article IV, Section 3</w:t>
      </w:r>
      <w:r w:rsidR="008F49BF">
        <w:rPr>
          <w:sz w:val="28"/>
          <w:szCs w:val="28"/>
        </w:rPr>
        <w:t>,</w:t>
      </w:r>
      <w:r w:rsidR="00B57BB0">
        <w:rPr>
          <w:sz w:val="28"/>
          <w:szCs w:val="28"/>
        </w:rPr>
        <w:t xml:space="preserve"> of the Declaration of Covena</w:t>
      </w:r>
      <w:r w:rsidR="0039443E">
        <w:rPr>
          <w:sz w:val="28"/>
          <w:szCs w:val="28"/>
        </w:rPr>
        <w:t>nts,</w:t>
      </w:r>
      <w:r w:rsidR="008F49BF">
        <w:rPr>
          <w:sz w:val="28"/>
          <w:szCs w:val="28"/>
        </w:rPr>
        <w:t xml:space="preserve"> and explained </w:t>
      </w:r>
      <w:r w:rsidR="0039443E">
        <w:rPr>
          <w:sz w:val="28"/>
          <w:szCs w:val="28"/>
        </w:rPr>
        <w:t xml:space="preserve">that the Association may levy an assessment increase up to 20%, per year.  In addition to the annual assessment, the Board may levy a special assessment, in whole or part, </w:t>
      </w:r>
      <w:r w:rsidR="0043500B">
        <w:rPr>
          <w:sz w:val="28"/>
          <w:szCs w:val="28"/>
        </w:rPr>
        <w:t xml:space="preserve">for </w:t>
      </w:r>
      <w:r w:rsidR="0039443E">
        <w:rPr>
          <w:sz w:val="28"/>
          <w:szCs w:val="28"/>
        </w:rPr>
        <w:t>a capital improvement.</w:t>
      </w:r>
      <w:r w:rsidR="00F418EE">
        <w:rPr>
          <w:sz w:val="28"/>
          <w:szCs w:val="28"/>
        </w:rPr>
        <w:t xml:space="preserve">  Mr. Stinson</w:t>
      </w:r>
      <w:r w:rsidR="0043500B">
        <w:rPr>
          <w:sz w:val="28"/>
          <w:szCs w:val="28"/>
        </w:rPr>
        <w:t xml:space="preserve"> then motioned the Board to raise the annual assessments </w:t>
      </w:r>
      <w:r w:rsidR="002C5230">
        <w:rPr>
          <w:sz w:val="28"/>
          <w:szCs w:val="28"/>
        </w:rPr>
        <w:t xml:space="preserve">for 2019 by </w:t>
      </w:r>
      <w:r w:rsidR="0043500B">
        <w:rPr>
          <w:sz w:val="28"/>
          <w:szCs w:val="28"/>
        </w:rPr>
        <w:t xml:space="preserve">20%, Mrs. Tatton seconded, and the motion carried.  </w:t>
      </w:r>
      <w:r w:rsidR="00B57BB0">
        <w:rPr>
          <w:sz w:val="28"/>
          <w:szCs w:val="28"/>
        </w:rPr>
        <w:t>Notice</w:t>
      </w:r>
      <w:r w:rsidR="002C5230">
        <w:rPr>
          <w:sz w:val="28"/>
          <w:szCs w:val="28"/>
        </w:rPr>
        <w:t xml:space="preserve"> of</w:t>
      </w:r>
      <w:r w:rsidR="00B57BB0">
        <w:rPr>
          <w:sz w:val="28"/>
          <w:szCs w:val="28"/>
        </w:rPr>
        <w:t xml:space="preserve"> a</w:t>
      </w:r>
      <w:r w:rsidR="002C5230">
        <w:rPr>
          <w:sz w:val="28"/>
          <w:szCs w:val="28"/>
        </w:rPr>
        <w:t xml:space="preserve"> special asses</w:t>
      </w:r>
      <w:r w:rsidR="00B57BB0">
        <w:rPr>
          <w:sz w:val="28"/>
          <w:szCs w:val="28"/>
        </w:rPr>
        <w:t>sment for 2019 has been tabled until further notice</w:t>
      </w:r>
      <w:r w:rsidR="002C5230">
        <w:rPr>
          <w:sz w:val="28"/>
          <w:szCs w:val="28"/>
        </w:rPr>
        <w:t xml:space="preserve">.  </w:t>
      </w:r>
      <w:r w:rsidR="00B57BB0">
        <w:rPr>
          <w:sz w:val="28"/>
          <w:szCs w:val="28"/>
        </w:rPr>
        <w:t>Monthly payment options will be available on all upcoming invoices.</w:t>
      </w:r>
    </w:p>
    <w:p w:rsidR="002C5230" w:rsidRDefault="002C5230" w:rsidP="00296F32">
      <w:pPr>
        <w:pStyle w:val="NoSpacing"/>
        <w:rPr>
          <w:sz w:val="28"/>
          <w:szCs w:val="28"/>
        </w:rPr>
      </w:pPr>
    </w:p>
    <w:p w:rsidR="002C5230" w:rsidRDefault="002C5230" w:rsidP="00296F32">
      <w:pPr>
        <w:pStyle w:val="NoSpacing"/>
        <w:rPr>
          <w:sz w:val="28"/>
          <w:szCs w:val="28"/>
        </w:rPr>
      </w:pPr>
      <w:r>
        <w:rPr>
          <w:sz w:val="28"/>
          <w:szCs w:val="28"/>
        </w:rPr>
        <w:t xml:space="preserve">     The Election of Officers nominations closed, and those positions won by Acclimation.  Mrs. Tatton, Mr. </w:t>
      </w:r>
      <w:proofErr w:type="spellStart"/>
      <w:r>
        <w:rPr>
          <w:sz w:val="28"/>
          <w:szCs w:val="28"/>
        </w:rPr>
        <w:t>Stinton</w:t>
      </w:r>
      <w:proofErr w:type="spellEnd"/>
      <w:r>
        <w:rPr>
          <w:sz w:val="28"/>
          <w:szCs w:val="28"/>
        </w:rPr>
        <w:t xml:space="preserve">, and Ms. </w:t>
      </w:r>
      <w:proofErr w:type="spellStart"/>
      <w:r>
        <w:rPr>
          <w:sz w:val="28"/>
          <w:szCs w:val="28"/>
        </w:rPr>
        <w:t>Crixell</w:t>
      </w:r>
      <w:proofErr w:type="spellEnd"/>
      <w:r>
        <w:rPr>
          <w:sz w:val="28"/>
          <w:szCs w:val="28"/>
        </w:rPr>
        <w:t xml:space="preserve"> will hold their seats.</w:t>
      </w:r>
    </w:p>
    <w:p w:rsidR="002C5230" w:rsidRDefault="002C5230" w:rsidP="00296F32">
      <w:pPr>
        <w:pStyle w:val="NoSpacing"/>
        <w:rPr>
          <w:sz w:val="28"/>
          <w:szCs w:val="28"/>
        </w:rPr>
      </w:pPr>
    </w:p>
    <w:p w:rsidR="002C5230" w:rsidRDefault="002C5230" w:rsidP="00296F32">
      <w:pPr>
        <w:pStyle w:val="NoSpacing"/>
        <w:rPr>
          <w:sz w:val="28"/>
          <w:szCs w:val="28"/>
        </w:rPr>
      </w:pPr>
      <w:r>
        <w:rPr>
          <w:sz w:val="28"/>
          <w:szCs w:val="28"/>
        </w:rPr>
        <w:t xml:space="preserve">     On a final note, Ms. Franz announced her retirement to the Board, effective January 2019.  She introduced Eileen Ferris, who will resume </w:t>
      </w:r>
      <w:r w:rsidR="00C939BC">
        <w:rPr>
          <w:sz w:val="28"/>
          <w:szCs w:val="28"/>
        </w:rPr>
        <w:t>property management services for Spring Creek Pines H.O.A., via Consolidated Management Services.</w:t>
      </w:r>
    </w:p>
    <w:p w:rsidR="00C939BC" w:rsidRDefault="00C939BC" w:rsidP="00296F32">
      <w:pPr>
        <w:pStyle w:val="NoSpacing"/>
        <w:rPr>
          <w:sz w:val="28"/>
          <w:szCs w:val="28"/>
        </w:rPr>
      </w:pPr>
    </w:p>
    <w:p w:rsidR="00C939BC" w:rsidRDefault="00C939BC" w:rsidP="00296F32">
      <w:pPr>
        <w:pStyle w:val="NoSpacing"/>
        <w:rPr>
          <w:sz w:val="28"/>
          <w:szCs w:val="28"/>
        </w:rPr>
      </w:pPr>
      <w:r>
        <w:rPr>
          <w:sz w:val="28"/>
          <w:szCs w:val="28"/>
        </w:rPr>
        <w:t xml:space="preserve">  With no further business, Mr.</w:t>
      </w:r>
      <w:r w:rsidR="00F418EE">
        <w:rPr>
          <w:sz w:val="28"/>
          <w:szCs w:val="28"/>
        </w:rPr>
        <w:t xml:space="preserve"> </w:t>
      </w:r>
      <w:proofErr w:type="spellStart"/>
      <w:r w:rsidR="00F418EE">
        <w:rPr>
          <w:sz w:val="28"/>
          <w:szCs w:val="28"/>
        </w:rPr>
        <w:t>Mark</w:t>
      </w:r>
      <w:r>
        <w:rPr>
          <w:sz w:val="28"/>
          <w:szCs w:val="28"/>
        </w:rPr>
        <w:t>graf</w:t>
      </w:r>
      <w:proofErr w:type="spellEnd"/>
      <w:r>
        <w:rPr>
          <w:sz w:val="28"/>
          <w:szCs w:val="28"/>
        </w:rPr>
        <w:t xml:space="preserve"> called to adjourn the meeting.</w:t>
      </w:r>
    </w:p>
    <w:p w:rsidR="002C5230" w:rsidRDefault="002C5230" w:rsidP="00296F32">
      <w:pPr>
        <w:pStyle w:val="NoSpacing"/>
        <w:rPr>
          <w:sz w:val="28"/>
          <w:szCs w:val="28"/>
        </w:rPr>
      </w:pPr>
    </w:p>
    <w:p w:rsidR="002C5230" w:rsidRDefault="002C5230" w:rsidP="00296F32">
      <w:pPr>
        <w:pStyle w:val="NoSpacing"/>
        <w:rPr>
          <w:sz w:val="28"/>
          <w:szCs w:val="28"/>
        </w:rPr>
      </w:pPr>
      <w:r>
        <w:rPr>
          <w:sz w:val="28"/>
          <w:szCs w:val="28"/>
        </w:rPr>
        <w:t xml:space="preserve">     </w:t>
      </w:r>
    </w:p>
    <w:p w:rsidR="002C5230" w:rsidRDefault="002C5230" w:rsidP="00296F32">
      <w:pPr>
        <w:pStyle w:val="NoSpacing"/>
        <w:rPr>
          <w:sz w:val="28"/>
          <w:szCs w:val="28"/>
        </w:rPr>
      </w:pPr>
    </w:p>
    <w:p w:rsidR="002C5230" w:rsidRDefault="002C5230" w:rsidP="00296F32">
      <w:pPr>
        <w:pStyle w:val="NoSpacing"/>
        <w:rPr>
          <w:sz w:val="28"/>
          <w:szCs w:val="28"/>
        </w:rPr>
      </w:pPr>
      <w:r>
        <w:rPr>
          <w:sz w:val="28"/>
          <w:szCs w:val="28"/>
        </w:rPr>
        <w:t xml:space="preserve">     </w:t>
      </w:r>
    </w:p>
    <w:p w:rsidR="0043500B" w:rsidRDefault="0043500B" w:rsidP="00296F32">
      <w:pPr>
        <w:pStyle w:val="NoSpacing"/>
        <w:rPr>
          <w:sz w:val="28"/>
          <w:szCs w:val="28"/>
        </w:rPr>
      </w:pPr>
    </w:p>
    <w:p w:rsidR="0043500B" w:rsidRDefault="0043500B" w:rsidP="00296F32">
      <w:pPr>
        <w:pStyle w:val="NoSpacing"/>
        <w:rPr>
          <w:sz w:val="28"/>
          <w:szCs w:val="28"/>
        </w:rPr>
      </w:pPr>
    </w:p>
    <w:p w:rsidR="001A7450" w:rsidRPr="00296F32" w:rsidRDefault="001A7450" w:rsidP="00296F32">
      <w:pPr>
        <w:pStyle w:val="NoSpacing"/>
        <w:rPr>
          <w:sz w:val="28"/>
          <w:szCs w:val="28"/>
        </w:rPr>
      </w:pPr>
    </w:p>
    <w:p w:rsidR="00296F32" w:rsidRPr="00296F32" w:rsidRDefault="00296F32" w:rsidP="00296F32">
      <w:pPr>
        <w:pStyle w:val="NoSpacing"/>
        <w:rPr>
          <w:szCs w:val="32"/>
        </w:rPr>
      </w:pPr>
    </w:p>
    <w:p w:rsidR="00296F32" w:rsidRPr="00296F32" w:rsidRDefault="00296F32" w:rsidP="00296F32">
      <w:pPr>
        <w:jc w:val="center"/>
        <w:rPr>
          <w:b/>
          <w:sz w:val="32"/>
          <w:szCs w:val="32"/>
        </w:rPr>
      </w:pPr>
    </w:p>
    <w:sectPr w:rsidR="00296F32" w:rsidRPr="00296F32" w:rsidSect="00D13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F32"/>
    <w:rsid w:val="000D5D10"/>
    <w:rsid w:val="000F1B82"/>
    <w:rsid w:val="001A7450"/>
    <w:rsid w:val="00296F32"/>
    <w:rsid w:val="002C5230"/>
    <w:rsid w:val="0039443E"/>
    <w:rsid w:val="0043500B"/>
    <w:rsid w:val="00556C31"/>
    <w:rsid w:val="00607412"/>
    <w:rsid w:val="00782D02"/>
    <w:rsid w:val="007C70C4"/>
    <w:rsid w:val="0083150F"/>
    <w:rsid w:val="008E3664"/>
    <w:rsid w:val="008F49BF"/>
    <w:rsid w:val="009C3B31"/>
    <w:rsid w:val="00A85DA2"/>
    <w:rsid w:val="00B57BB0"/>
    <w:rsid w:val="00B82F35"/>
    <w:rsid w:val="00C15BC6"/>
    <w:rsid w:val="00C939BC"/>
    <w:rsid w:val="00CF0E9D"/>
    <w:rsid w:val="00D13133"/>
    <w:rsid w:val="00E9340F"/>
    <w:rsid w:val="00F418EE"/>
    <w:rsid w:val="00F94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D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DA2"/>
    <w:pPr>
      <w:ind w:left="720"/>
      <w:contextualSpacing/>
    </w:pPr>
  </w:style>
  <w:style w:type="paragraph" w:styleId="NoSpacing">
    <w:name w:val="No Spacing"/>
    <w:uiPriority w:val="1"/>
    <w:qFormat/>
    <w:rsid w:val="00296F32"/>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D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DA2"/>
    <w:pPr>
      <w:ind w:left="720"/>
      <w:contextualSpacing/>
    </w:pPr>
  </w:style>
  <w:style w:type="paragraph" w:styleId="NoSpacing">
    <w:name w:val="No Spacing"/>
    <w:uiPriority w:val="1"/>
    <w:qFormat/>
    <w:rsid w:val="00296F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2557</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Barbara Tatton</cp:lastModifiedBy>
  <cp:revision>2</cp:revision>
  <cp:lastPrinted>2018-10-29T19:13:00Z</cp:lastPrinted>
  <dcterms:created xsi:type="dcterms:W3CDTF">2018-11-06T15:38:00Z</dcterms:created>
  <dcterms:modified xsi:type="dcterms:W3CDTF">2018-11-06T15:38:00Z</dcterms:modified>
</cp:coreProperties>
</file>